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709" w:left="425" w:right="425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уголовной ответственности за мелкое взяточничество</w:t>
      </w:r>
    </w:p>
    <w:p w14:paraId="02000000">
      <w:pPr>
        <w:widowControl w:val="0"/>
        <w:spacing w:after="0" w:line="240" w:lineRule="auto"/>
        <w:ind w:firstLine="709" w:left="425" w:right="425"/>
        <w:jc w:val="both"/>
        <w:rPr>
          <w:rFonts w:ascii="Times New Roman" w:hAnsi="Times New Roman"/>
          <w:sz w:val="28"/>
        </w:rPr>
      </w:pPr>
    </w:p>
    <w:p w14:paraId="03000000">
      <w:pPr>
        <w:widowControl w:val="0"/>
        <w:spacing w:after="0" w:line="240" w:lineRule="auto"/>
        <w:ind w:firstLine="709" w:left="425" w:right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Статьей 291.2. Уголовного кодекса РФ предусмотрена ответственность за мелкое взяточничество. Мелким взяточничеством признается получение взятки, дача взятки лично или через посредника в размере, не превышающем 10 тысяч рублей.</w:t>
      </w:r>
    </w:p>
    <w:p w14:paraId="04000000">
      <w:pPr>
        <w:widowControl w:val="0"/>
        <w:spacing w:after="0" w:line="240" w:lineRule="auto"/>
        <w:ind w:firstLine="709" w:left="425" w:right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это преступление назначается наказание в виде штрафа в размере до       200 тысяч рублей или в размере заработной платы или иного дохода осужденного за период до 3 месяцев, либо исправительных работ на срок до 1 года, либо ограничения свободы на срок до 2 лет, либо лишения свободы на срок до 1 года.</w:t>
      </w:r>
    </w:p>
    <w:p w14:paraId="05000000">
      <w:pPr>
        <w:widowControl w:val="0"/>
        <w:spacing w:after="0" w:line="240" w:lineRule="auto"/>
        <w:ind w:firstLine="709" w:left="425" w:right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деяния, совершенные лицом, имеющим судимость за эти преступления, влекут наложение административного штрафа в размере до                1 миллиона рублей или в размере заработной платы или иного дохода осужденного за период до одного года. Кроме того виновному может быть назначены:</w:t>
      </w:r>
    </w:p>
    <w:p w14:paraId="06000000">
      <w:pPr>
        <w:widowControl w:val="0"/>
        <w:spacing w:after="0" w:line="240" w:lineRule="auto"/>
        <w:ind w:firstLine="709" w:left="425" w:right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>
        <w:rPr>
          <w:rFonts w:ascii="Times New Roman" w:hAnsi="Times New Roman"/>
          <w:sz w:val="28"/>
        </w:rPr>
        <w:t>исправительные работы на срок до 2 лет,</w:t>
      </w:r>
    </w:p>
    <w:p w14:paraId="07000000">
      <w:pPr>
        <w:widowControl w:val="0"/>
        <w:spacing w:after="0" w:line="240" w:lineRule="auto"/>
        <w:ind w:firstLine="709" w:left="425" w:right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>
        <w:rPr>
          <w:rFonts w:ascii="Times New Roman" w:hAnsi="Times New Roman"/>
          <w:sz w:val="28"/>
        </w:rPr>
        <w:t>ограничение свободы на срок до 4 лет,</w:t>
      </w:r>
    </w:p>
    <w:p w14:paraId="08000000">
      <w:pPr>
        <w:widowControl w:val="0"/>
        <w:spacing w:after="0" w:line="240" w:lineRule="auto"/>
        <w:ind w:firstLine="709" w:left="425" w:right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>
        <w:rPr>
          <w:rFonts w:ascii="Times New Roman" w:hAnsi="Times New Roman"/>
          <w:sz w:val="28"/>
        </w:rPr>
        <w:t>лишение свободы на срок до 3 лет.</w:t>
      </w:r>
    </w:p>
    <w:p w14:paraId="09000000">
      <w:pPr>
        <w:widowControl w:val="0"/>
        <w:spacing w:after="0" w:line="240" w:lineRule="auto"/>
        <w:ind w:firstLine="709" w:left="425" w:right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января 2026 года за мелкое взяточничество введено наказание в виде принудительных работ на срок до 3 лет.</w:t>
      </w:r>
    </w:p>
    <w:p w14:paraId="0A000000">
      <w:pPr>
        <w:widowControl w:val="0"/>
        <w:spacing w:after="0" w:line="240" w:lineRule="auto"/>
        <w:ind w:firstLine="709" w:left="425" w:right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лицо, совершившее дачу взятки в указанном размере,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sectPr>
      <w:pgSz w:h="16848" w:orient="portrait" w:w="11908"/>
      <w:pgMar w:bottom="850" w:footer="708" w:header="708" w:left="850" w:right="286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2026-03-19T07:31:13Z</dcterms:created>
  <dcterms:modified xsi:type="dcterms:W3CDTF">2026-03-19T07:31:13Z</dcterms:modified>
</cp:coreProperties>
</file>